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bCs/>
          <w:sz w:val="48"/>
          <w:szCs w:val="48"/>
          <w:lang w:val="en-US" w:eastAsia="zh-CN"/>
        </w:rPr>
        <w:t>维普毕业论文（设计）管理系统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宋体" w:hAnsi="宋体" w:eastAsia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bCs/>
          <w:sz w:val="48"/>
          <w:szCs w:val="48"/>
          <w:lang w:val="en-US" w:eastAsia="zh-CN"/>
        </w:rPr>
        <w:t>操作流程及提交材料要求（学生端）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pStyle w:val="2"/>
        <w:ind w:left="3601" w:leftChars="1026" w:hanging="1446" w:hangingChars="400"/>
        <w:jc w:val="both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齐鲁工业大学继续教育学院</w:t>
      </w:r>
    </w:p>
    <w:p>
      <w:pPr>
        <w:pStyle w:val="2"/>
        <w:ind w:firstLine="2891" w:firstLineChars="800"/>
        <w:jc w:val="both"/>
        <w:rPr>
          <w:rFonts w:hint="default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二零二三年十二月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目   录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登录系统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  <w:t>二、选题材料下载</w:t>
      </w:r>
      <w:r>
        <w:rPr>
          <w:rFonts w:hint="eastAsia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宋体" w:hAnsi="宋体" w:eastAsia="宋体" w:cstheme="minorBidi"/>
          <w:b w:val="0"/>
          <w:bCs w:val="0"/>
          <w:kern w:val="2"/>
          <w:sz w:val="32"/>
          <w:szCs w:val="32"/>
          <w:lang w:val="en-US" w:eastAsia="zh-CN" w:bidi="ar-SA"/>
        </w:rPr>
        <w:t>2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三、课题申报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（一）两种方式提交课题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（二）课题申报填写说明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（三）修改课题信息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4</w:t>
      </w:r>
    </w:p>
    <w:p>
      <w:pPr>
        <w:pStyle w:val="2"/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  <w:t>四、提交开题报告</w:t>
      </w:r>
      <w:r>
        <w:rPr>
          <w:rFonts w:hint="eastAsia"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宋体" w:hAnsi="宋体" w:eastAsia="宋体" w:cstheme="minorBidi"/>
          <w:b w:val="0"/>
          <w:bCs w:val="0"/>
          <w:kern w:val="2"/>
          <w:sz w:val="32"/>
          <w:szCs w:val="32"/>
          <w:lang w:val="en-US" w:eastAsia="zh-CN" w:bidi="ar-SA"/>
        </w:rPr>
        <w:t>5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五、上传论文和设计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（一）两种方式上传论文和设计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（二）站内信互动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9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六、下载论文和设计，查看辅导老师修改意见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10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七、提交修改好的论文和设计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11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八、论文和设计定稿审核、检测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12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九、考生在维普系统提交材料要求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（一）毕业论文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（二）毕业设计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default" w:ascii="宋体" w:hAnsi="宋体" w:eastAsia="宋体"/>
          <w:b w:val="0"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（三）注意事项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15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维普毕业论文（设计）管理系统操作流程及提交材料要求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登录系统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8"/>
          <w:szCs w:val="28"/>
          <w:highlight w:val="none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登录</w:t>
      </w:r>
      <w:r>
        <w:rPr>
          <w:rFonts w:hint="eastAsia" w:ascii="宋体" w:hAnsi="宋体" w:eastAsia="宋体"/>
          <w:b/>
          <w:bCs/>
          <w:sz w:val="28"/>
          <w:szCs w:val="28"/>
        </w:rPr>
        <w:t>网址：</w:t>
      </w:r>
      <w:r>
        <w:rPr>
          <w:rFonts w:hint="eastAsia" w:ascii="宋体" w:hAnsi="宋体" w:eastAsia="宋体"/>
          <w:sz w:val="28"/>
          <w:szCs w:val="28"/>
          <w:highlight w:val="none"/>
        </w:rPr>
        <w:fldChar w:fldCharType="begin"/>
      </w:r>
      <w:r>
        <w:rPr>
          <w:rFonts w:hint="eastAsia" w:ascii="宋体" w:hAnsi="宋体" w:eastAsia="宋体"/>
          <w:sz w:val="28"/>
          <w:szCs w:val="28"/>
          <w:highlight w:val="none"/>
        </w:rPr>
        <w:instrText xml:space="preserve"> HYPERLINK "https://vgms.fanyu.com/" </w:instrText>
      </w:r>
      <w:r>
        <w:rPr>
          <w:rFonts w:hint="eastAsia" w:ascii="宋体" w:hAnsi="宋体" w:eastAsia="宋体"/>
          <w:sz w:val="28"/>
          <w:szCs w:val="28"/>
          <w:highlight w:val="none"/>
        </w:rPr>
        <w:fldChar w:fldCharType="separate"/>
      </w:r>
      <w:r>
        <w:rPr>
          <w:rStyle w:val="13"/>
          <w:rFonts w:hint="eastAsia" w:ascii="宋体" w:hAnsi="宋体" w:eastAsia="宋体"/>
          <w:sz w:val="28"/>
          <w:szCs w:val="28"/>
          <w:highlight w:val="none"/>
        </w:rPr>
        <w:t>https://vgms.fanyu.com/</w:t>
      </w:r>
      <w:r>
        <w:rPr>
          <w:rFonts w:hint="eastAsia" w:ascii="宋体" w:hAnsi="宋体" w:eastAsia="宋体"/>
          <w:sz w:val="28"/>
          <w:szCs w:val="28"/>
          <w:highlight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学校</w:t>
      </w:r>
      <w:r>
        <w:rPr>
          <w:rFonts w:hint="eastAsia" w:ascii="宋体" w:hAnsi="宋体" w:eastAsia="宋体"/>
          <w:sz w:val="28"/>
          <w:szCs w:val="28"/>
          <w:highlight w:val="none"/>
          <w:lang w:eastAsia="zh-CN"/>
        </w:rPr>
        <w:t>：输入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“齐鲁工业”</w:t>
      </w:r>
      <w:r>
        <w:rPr>
          <w:rFonts w:hint="eastAsia" w:ascii="宋体" w:hAnsi="宋体" w:eastAsia="宋体"/>
          <w:sz w:val="28"/>
          <w:szCs w:val="28"/>
          <w:highlight w:val="none"/>
          <w:lang w:eastAsia="zh-CN"/>
        </w:rPr>
        <w:t>，下拉选项中点击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“齐鲁工业大学继续教育学院（自考）”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学生账号：准考证号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学生密码</w:t>
      </w:r>
      <w:r>
        <w:rPr>
          <w:rFonts w:hint="eastAsia" w:ascii="宋体" w:hAnsi="宋体" w:eastAsia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zk@+身份证号后六位      例如：zk@12254X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4150" cy="2661920"/>
            <wp:effectExtent l="0" t="0" r="12700" b="5080"/>
            <wp:docPr id="10" name="图片 10" descr="170366030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36603034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首次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登录弹出如下对话框，需要绑定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手机号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。</w:t>
      </w:r>
    </w:p>
    <w:p>
      <w:pPr>
        <w:spacing w:line="480" w:lineRule="auto"/>
        <w:jc w:val="center"/>
        <w:rPr>
          <w:rFonts w:hint="eastAsia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9865" cy="2402205"/>
            <wp:effectExtent l="0" t="0" r="6985" b="17145"/>
            <wp:docPr id="21" name="图片 21" descr="1703660808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036608087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二、选题材料下载</w:t>
      </w:r>
    </w:p>
    <w:p>
      <w:pPr>
        <w:pStyle w:val="2"/>
        <w:numPr>
          <w:ilvl w:val="0"/>
          <w:numId w:val="0"/>
        </w:numPr>
        <w:ind w:leftChars="0"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首次登录，系统会自动弹出通知公告。</w:t>
      </w: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71770" cy="2994025"/>
            <wp:effectExtent l="0" t="0" r="5080" b="15875"/>
            <wp:docPr id="31" name="图片 31" descr="b380452e144e5206986747e30783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380452e144e5206986747e307838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 w:firstLine="560" w:firstLineChars="200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也可从左侧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消息管理--公告管理--点击“公告接收查阅”-点击“查看”，下载毕业考核材料。选题材料主要有毕业考核题目、论文模板、开题报告模板、开题讲解视频等。</w:t>
      </w:r>
    </w:p>
    <w:p>
      <w:pPr>
        <w:pStyle w:val="2"/>
        <w:numPr>
          <w:ilvl w:val="0"/>
          <w:numId w:val="0"/>
        </w:numPr>
        <w:ind w:leftChars="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245" cy="2171065"/>
            <wp:effectExtent l="0" t="0" r="14605" b="635"/>
            <wp:docPr id="23" name="图片 23" descr="ecb99f23f7d0e27543113b5dfad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cb99f23f7d0e27543113b5dfad43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课题申报（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分配指导老师后再申报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）</w:t>
      </w:r>
    </w:p>
    <w:p>
      <w:pPr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（一）</w:t>
      </w:r>
      <w:r>
        <w:rPr>
          <w:rFonts w:hint="eastAsia" w:ascii="宋体" w:hAnsi="宋体" w:eastAsia="宋体"/>
          <w:b/>
          <w:bCs/>
          <w:sz w:val="28"/>
          <w:szCs w:val="28"/>
        </w:rPr>
        <w:t>两种方式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提交课题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hint="eastAsia" w:ascii="宋体" w:hAnsi="宋体" w:eastAsia="宋体"/>
          <w:sz w:val="28"/>
          <w:szCs w:val="28"/>
          <w:lang w:eastAsia="zh-CN"/>
        </w:rPr>
        <w:t>选择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首页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“待办事项”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--“处理”--“新增”</w:t>
      </w:r>
      <w:r>
        <w:rPr>
          <w:rFonts w:hint="eastAsia" w:ascii="宋体" w:hAnsi="宋体" w:eastAsia="宋体"/>
          <w:sz w:val="28"/>
          <w:szCs w:val="28"/>
        </w:rPr>
        <w:t>，直接进入提交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页面</w:t>
      </w:r>
      <w:r>
        <w:rPr>
          <w:rFonts w:hint="eastAsia" w:ascii="宋体" w:hAnsi="宋体" w:eastAsia="宋体"/>
          <w:sz w:val="28"/>
          <w:szCs w:val="28"/>
        </w:rPr>
        <w:t>；</w:t>
      </w:r>
      <w:r>
        <w:drawing>
          <wp:inline distT="0" distB="0" distL="114300" distR="114300">
            <wp:extent cx="5262245" cy="1791335"/>
            <wp:effectExtent l="0" t="0" r="14605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也可</w:t>
      </w: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左侧模块“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选题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管理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--课题--申报课题--新增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”</w:t>
      </w:r>
      <w:r>
        <w:rPr>
          <w:rFonts w:hint="eastAsia" w:ascii="宋体" w:hAnsi="宋体" w:eastAsia="宋体"/>
          <w:sz w:val="28"/>
          <w:szCs w:val="28"/>
          <w:highlight w:val="none"/>
        </w:rPr>
        <w:t>中</w:t>
      </w:r>
      <w:r>
        <w:rPr>
          <w:rFonts w:hint="eastAsia" w:ascii="宋体" w:hAnsi="宋体" w:eastAsia="宋体"/>
          <w:sz w:val="28"/>
          <w:szCs w:val="28"/>
        </w:rPr>
        <w:t>进行编辑提交。</w:t>
      </w:r>
    </w:p>
    <w:p>
      <w:p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158105" cy="2449195"/>
            <wp:effectExtent l="0" t="0" r="444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032760"/>
            <wp:effectExtent l="0" t="0" r="5080" b="15240"/>
            <wp:docPr id="7" name="图片 7" descr="6%Y6PWM%K}XFD)3KWO0B5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%Y6PWM%K}XFD)3KWO0B51Z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（二）课题申报填写说明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（1）课程名称：填写毕业论文题目，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如《***》毕业设计说明或者《***》毕业设计说明书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（2）指导老师：系统已分配指导老师，不需要填写。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（3）撰写语种信息：中文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（4）论文研究方向：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环境设计</w:t>
      </w:r>
      <w:r>
        <w:rPr>
          <w:rFonts w:hint="eastAsia"/>
          <w:sz w:val="28"/>
          <w:szCs w:val="28"/>
          <w:lang w:val="en-US" w:eastAsia="zh-CN"/>
        </w:rPr>
        <w:t>专业论文研究方向填写“</w:t>
      </w:r>
      <w:r>
        <w:rPr>
          <w:rFonts w:hint="eastAsia"/>
          <w:b/>
          <w:bCs/>
          <w:sz w:val="28"/>
          <w:szCs w:val="28"/>
          <w:lang w:val="en-US" w:eastAsia="zh-CN"/>
        </w:rPr>
        <w:t>室内空间设计</w:t>
      </w:r>
      <w:r>
        <w:rPr>
          <w:rFonts w:hint="eastAsia"/>
          <w:sz w:val="28"/>
          <w:szCs w:val="28"/>
          <w:lang w:val="en-US" w:eastAsia="zh-CN"/>
        </w:rPr>
        <w:t>”；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视觉传达设计</w:t>
      </w:r>
      <w:r>
        <w:rPr>
          <w:rFonts w:hint="eastAsia"/>
          <w:sz w:val="28"/>
          <w:szCs w:val="28"/>
          <w:lang w:val="en-US" w:eastAsia="zh-CN"/>
        </w:rPr>
        <w:t>专业论文研究方向填写“</w:t>
      </w:r>
      <w:r>
        <w:rPr>
          <w:rFonts w:hint="eastAsia"/>
          <w:b/>
          <w:bCs/>
          <w:sz w:val="28"/>
          <w:szCs w:val="28"/>
          <w:lang w:val="en-US" w:eastAsia="zh-CN"/>
        </w:rPr>
        <w:t>包装设计</w:t>
      </w:r>
      <w:r>
        <w:rPr>
          <w:rFonts w:hint="eastAsia"/>
          <w:sz w:val="28"/>
          <w:szCs w:val="28"/>
          <w:lang w:val="en-US" w:eastAsia="zh-CN"/>
        </w:rPr>
        <w:t>”或“</w:t>
      </w:r>
      <w:r>
        <w:rPr>
          <w:rFonts w:hint="eastAsia"/>
          <w:b/>
          <w:bCs/>
          <w:sz w:val="28"/>
          <w:szCs w:val="28"/>
          <w:lang w:val="en-US" w:eastAsia="zh-CN"/>
        </w:rPr>
        <w:t>书籍设计</w:t>
      </w:r>
      <w:r>
        <w:rPr>
          <w:rFonts w:hint="eastAsia"/>
          <w:sz w:val="28"/>
          <w:szCs w:val="28"/>
          <w:lang w:val="en-US" w:eastAsia="zh-CN"/>
        </w:rPr>
        <w:t>”；</w:t>
      </w:r>
      <w:r>
        <w:rPr>
          <w:rFonts w:hint="eastAsia"/>
          <w:b/>
          <w:bCs/>
          <w:sz w:val="28"/>
          <w:szCs w:val="28"/>
          <w:lang w:val="en-US" w:eastAsia="zh-CN"/>
        </w:rPr>
        <w:t>数字媒体艺术</w:t>
      </w:r>
      <w:r>
        <w:rPr>
          <w:rFonts w:hint="eastAsia"/>
          <w:sz w:val="28"/>
          <w:szCs w:val="28"/>
          <w:lang w:val="en-US" w:eastAsia="zh-CN"/>
        </w:rPr>
        <w:t>专业论文研究方向填写</w:t>
      </w:r>
      <w:r>
        <w:rPr>
          <w:rFonts w:hint="eastAsia"/>
          <w:b/>
          <w:bCs/>
          <w:sz w:val="28"/>
          <w:szCs w:val="28"/>
          <w:lang w:val="en-US" w:eastAsia="zh-CN"/>
        </w:rPr>
        <w:t>“数字视频”（</w:t>
      </w:r>
      <w:r>
        <w:rPr>
          <w:rFonts w:hint="eastAsia"/>
          <w:sz w:val="28"/>
          <w:szCs w:val="28"/>
          <w:lang w:val="en-US" w:eastAsia="zh-CN"/>
        </w:rPr>
        <w:t>如拍摄视频、动画视频）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服装与服饰设计</w:t>
      </w:r>
      <w:r>
        <w:rPr>
          <w:rFonts w:hint="eastAsia"/>
          <w:sz w:val="28"/>
          <w:szCs w:val="28"/>
          <w:lang w:val="en-US" w:eastAsia="zh-CN"/>
        </w:rPr>
        <w:t>专业论文研究方向填写</w:t>
      </w:r>
      <w:r>
        <w:rPr>
          <w:rFonts w:hint="eastAsia"/>
          <w:b/>
          <w:bCs/>
          <w:sz w:val="28"/>
          <w:szCs w:val="28"/>
          <w:lang w:val="en-US" w:eastAsia="zh-CN"/>
        </w:rPr>
        <w:t>“服装设计”。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（5）是否本专业第一届毕业生：</w:t>
      </w:r>
      <w:r>
        <w:rPr>
          <w:rFonts w:hint="eastAsia"/>
          <w:sz w:val="28"/>
          <w:szCs w:val="28"/>
          <w:lang w:val="en-US" w:eastAsia="zh-CN"/>
        </w:rPr>
        <w:t>勾选</w:t>
      </w:r>
      <w:r>
        <w:rPr>
          <w:rFonts w:hint="eastAsia"/>
          <w:b/>
          <w:bCs/>
          <w:sz w:val="28"/>
          <w:szCs w:val="28"/>
          <w:lang w:val="en-US" w:eastAsia="zh-CN"/>
        </w:rPr>
        <w:t>“否”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（6）上传论文（设计）类型：</w:t>
      </w:r>
      <w:r>
        <w:rPr>
          <w:rFonts w:hint="eastAsia"/>
          <w:sz w:val="28"/>
          <w:szCs w:val="28"/>
          <w:lang w:val="en-US" w:eastAsia="zh-CN"/>
        </w:rPr>
        <w:t>勾选</w:t>
      </w:r>
      <w:r>
        <w:rPr>
          <w:rFonts w:hint="eastAsia"/>
          <w:b/>
          <w:bCs/>
          <w:sz w:val="28"/>
          <w:szCs w:val="28"/>
          <w:lang w:val="en-US" w:eastAsia="zh-CN"/>
        </w:rPr>
        <w:t>“毕业设计”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（三）修改课题信息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课题提交完成后，如需要修改课题信息，需要选择“</w:t>
      </w:r>
      <w:r>
        <w:rPr>
          <w:rFonts w:hint="eastAsia"/>
          <w:b/>
          <w:bCs/>
          <w:sz w:val="28"/>
          <w:szCs w:val="28"/>
          <w:lang w:val="en-US" w:eastAsia="zh-CN"/>
        </w:rPr>
        <w:t>选题管理--课题--查询课题--特殊编辑”，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进行修改信息。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7800" cy="2213610"/>
            <wp:effectExtent l="0" t="0" r="0" b="15240"/>
            <wp:docPr id="6" name="图片 6" descr="@K8(JKEYJ[L)C_`X8)2PZ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@K8(JKEYJ[L)C_`X8)2PZM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四、提交开题报告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1524635"/>
            <wp:effectExtent l="0" t="0" r="9525" b="18415"/>
            <wp:docPr id="22" name="图片 22" descr="1703230212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032302128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 w:firstLine="560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左侧</w:t>
      </w:r>
      <w:r>
        <w:rPr>
          <w:rFonts w:hint="eastAsia"/>
          <w:b/>
          <w:bCs/>
          <w:sz w:val="28"/>
          <w:szCs w:val="28"/>
          <w:lang w:val="en-US" w:eastAsia="zh-CN"/>
        </w:rPr>
        <w:t>过程管理--开题报告--编辑开题报告--点击“编辑”，按照开题报告模板的撰写要求填入相关信息。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也可</w:t>
      </w:r>
      <w:r>
        <w:rPr>
          <w:rFonts w:hint="eastAsia" w:ascii="宋体" w:hAnsi="宋体" w:eastAsia="宋体"/>
          <w:sz w:val="28"/>
          <w:szCs w:val="28"/>
          <w:lang w:eastAsia="zh-CN"/>
        </w:rPr>
        <w:t>选择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首页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“待办事项”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--“处理”--“新增”</w:t>
      </w:r>
      <w:r>
        <w:rPr>
          <w:rFonts w:hint="eastAsia" w:ascii="宋体" w:hAnsi="宋体" w:eastAsia="宋体"/>
          <w:sz w:val="28"/>
          <w:szCs w:val="28"/>
        </w:rPr>
        <w:t>，直接进入提交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页面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pStyle w:val="2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18735" cy="2647315"/>
            <wp:effectExtent l="0" t="0" r="5715" b="635"/>
            <wp:docPr id="24" name="图片 24" descr="170323063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032306381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开题报告指导老师审核通过后，方可进入后期的论文和设计辅导阶段。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五、上传论文和设计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（一）</w:t>
      </w:r>
      <w:r>
        <w:rPr>
          <w:rFonts w:hint="eastAsia" w:ascii="宋体" w:hAnsi="宋体" w:eastAsia="宋体"/>
          <w:b/>
          <w:bCs/>
          <w:sz w:val="28"/>
          <w:szCs w:val="28"/>
        </w:rPr>
        <w:t>两种方式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上传论文和设计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1、学生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hint="eastAsia" w:ascii="宋体" w:hAnsi="宋体" w:eastAsia="宋体"/>
          <w:sz w:val="28"/>
          <w:szCs w:val="28"/>
          <w:lang w:eastAsia="zh-CN"/>
        </w:rPr>
        <w:t>选择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首页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“待办事项”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--“处理”</w:t>
      </w:r>
      <w:r>
        <w:rPr>
          <w:rFonts w:hint="eastAsia" w:ascii="宋体" w:hAnsi="宋体" w:eastAsia="宋体"/>
          <w:sz w:val="28"/>
          <w:szCs w:val="28"/>
        </w:rPr>
        <w:t>，直接进入提交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页面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7325" cy="3158490"/>
            <wp:effectExtent l="0" t="0" r="9525" b="3810"/>
            <wp:docPr id="9" name="图片 9" descr="7ONAKVN1WLC4%L]$`UBV1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ONAKVN1WLC4%L]$`UBV1KV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/>
          <w:sz w:val="28"/>
          <w:szCs w:val="28"/>
        </w:rPr>
        <w:t>也可以在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左侧模块“过程管理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--论文上传--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编辑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论文上传--编辑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”</w:t>
      </w:r>
      <w:r>
        <w:rPr>
          <w:rFonts w:hint="eastAsia" w:ascii="宋体" w:hAnsi="宋体" w:eastAsia="宋体"/>
          <w:sz w:val="28"/>
          <w:szCs w:val="28"/>
        </w:rPr>
        <w:t>中进行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上传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毕业论文（要求大小不超过50M）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和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附件毕业设计（要求为zip压缩包）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spacing w:line="480" w:lineRule="auto"/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spacing w:line="480" w:lineRule="auto"/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940050"/>
            <wp:effectExtent l="0" t="0" r="6985" b="1270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</w:pP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3796665"/>
            <wp:effectExtent l="0" t="0" r="5715" b="13335"/>
            <wp:docPr id="13" name="图片 13" descr="H@PU$SF%G4FSXU76Q9(BC$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@PU$SF%G4FSXU76Q9(BC$H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上传论文如图所示：</w:t>
      </w: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055" cy="3641090"/>
            <wp:effectExtent l="0" t="0" r="10795" b="16510"/>
            <wp:docPr id="14" name="图片 14" descr="YN~F$}51O~~8GY3(`GBU2)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YN~F$}51O~~8GY3(`GBU2)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上传设计如图所示：</w:t>
      </w:r>
    </w:p>
    <w:p>
      <w:pPr>
        <w:spacing w:line="480" w:lineRule="auto"/>
        <w:jc w:val="center"/>
        <w:rPr>
          <w:rFonts w:hint="eastAsia"/>
          <w:lang w:val="en-US" w:eastAsia="zh-CN"/>
        </w:rPr>
      </w:pP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3621405"/>
            <wp:effectExtent l="0" t="0" r="8890" b="17145"/>
            <wp:docPr id="15" name="图片 15" descr="}PN~`5EG6DM8CWK{5H4}1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}PN~`5EG6DM8CWK{5H4}1NN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论文和设计上传成功后如图所示：</w:t>
      </w: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0500" cy="3168650"/>
            <wp:effectExtent l="0" t="0" r="6350" b="12700"/>
            <wp:docPr id="16" name="图片 16" descr="{YRIHZ(){R`5(P06~{Q33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{YRIHZ(){R`5(P06~{Q33NS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撤回提交错误的论文和设计</w:t>
      </w:r>
    </w:p>
    <w:p>
      <w:pPr>
        <w:numPr>
          <w:ilvl w:val="0"/>
          <w:numId w:val="0"/>
        </w:numPr>
        <w:spacing w:line="480" w:lineRule="auto"/>
        <w:ind w:firstLine="560" w:firstLineChars="200"/>
        <w:jc w:val="left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若上传论文和设计时，不小心提交错了，在辅导老师还没有通过前，可以自己撤回重新提交，步骤为：</w:t>
      </w:r>
      <w:r>
        <w:rPr>
          <w:rFonts w:hint="eastAsia"/>
          <w:b/>
          <w:bCs/>
          <w:sz w:val="28"/>
          <w:szCs w:val="28"/>
          <w:lang w:val="en-US" w:eastAsia="zh-CN"/>
        </w:rPr>
        <w:t>过程管理--论文上传--撤回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（二）站内信互动</w:t>
      </w:r>
    </w:p>
    <w:p>
      <w:pPr>
        <w:numPr>
          <w:ilvl w:val="0"/>
          <w:numId w:val="0"/>
        </w:numPr>
        <w:spacing w:line="480" w:lineRule="auto"/>
        <w:ind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若考生有问题需要咨询指导老师，可在</w:t>
      </w:r>
      <w:r>
        <w:rPr>
          <w:rFonts w:hint="eastAsia"/>
          <w:b/>
          <w:bCs/>
          <w:sz w:val="28"/>
          <w:szCs w:val="28"/>
          <w:lang w:val="en-US" w:eastAsia="zh-CN"/>
        </w:rPr>
        <w:t>“消息管理--站内信--写站内信”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给老师发站内信。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2405" cy="2497455"/>
            <wp:effectExtent l="0" t="0" r="4445" b="17145"/>
            <wp:docPr id="26" name="图片 26" descr="6(16_H~CURVYY77(TJFP1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(16_H~CURVYY77(TJFP1S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230" cy="3272790"/>
            <wp:effectExtent l="0" t="0" r="7620" b="3810"/>
            <wp:docPr id="27" name="图片 27" descr="~X]QCN`4Q_D`N{00{`~L6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~X]QCN`4Q_D`N{00{`~L6EW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firstLine="562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老师回复后，可以在系统内看到站内信有消息提示。打开站内信--发件箱--查看给老师的留言和老师的答复。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880" cy="1406525"/>
            <wp:effectExtent l="0" t="0" r="13970" b="3175"/>
            <wp:docPr id="28" name="图片 28" descr="{TMO5$B}Q30@{F[8ULDU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{TMO5$B}Q30@{F[8ULDU4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1772920"/>
            <wp:effectExtent l="0" t="0" r="15875" b="17780"/>
            <wp:docPr id="29" name="图片 29" descr="{3~FVMBVOTT@FBRRQ6_W]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{3~FVMBVOTT@FBRRQ6_W]_W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六、下载论文和设计，查看辅导老师修改意见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登录平台后，首页“</w:t>
      </w:r>
      <w:r>
        <w:rPr>
          <w:rFonts w:hint="eastAsia"/>
          <w:b/>
          <w:bCs/>
          <w:sz w:val="28"/>
          <w:szCs w:val="28"/>
          <w:lang w:val="en-US" w:eastAsia="zh-CN"/>
        </w:rPr>
        <w:t>待办事项-处理-查看”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，可以看到</w:t>
      </w:r>
      <w:r>
        <w:rPr>
          <w:rFonts w:hint="eastAsia"/>
          <w:b/>
          <w:bCs/>
          <w:sz w:val="28"/>
          <w:szCs w:val="28"/>
          <w:lang w:val="en-US" w:eastAsia="zh-CN"/>
        </w:rPr>
        <w:t>状态为：驳回学生论文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。可查看</w:t>
      </w:r>
      <w:r>
        <w:rPr>
          <w:rFonts w:hint="eastAsia"/>
          <w:b/>
          <w:bCs/>
          <w:sz w:val="28"/>
          <w:szCs w:val="28"/>
          <w:lang w:val="en-US" w:eastAsia="zh-CN"/>
        </w:rPr>
        <w:t>审核意见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并在</w:t>
      </w:r>
      <w:r>
        <w:rPr>
          <w:rFonts w:hint="eastAsia"/>
          <w:b/>
          <w:bCs/>
          <w:sz w:val="28"/>
          <w:szCs w:val="28"/>
          <w:lang w:val="en-US" w:eastAsia="zh-CN"/>
        </w:rPr>
        <w:t>“批注文档”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下方</w:t>
      </w:r>
      <w:r>
        <w:rPr>
          <w:rFonts w:hint="eastAsia"/>
          <w:b/>
          <w:bCs/>
          <w:sz w:val="28"/>
          <w:szCs w:val="28"/>
          <w:lang w:val="en-US" w:eastAsia="zh-CN"/>
        </w:rPr>
        <w:t>下载需要修改的论文和设计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。若辅导老师修改论文是在平台内直接打开批注的，学生可以在自己提交论文的地方查看</w:t>
      </w:r>
      <w:r>
        <w:rPr>
          <w:rFonts w:hint="eastAsia"/>
          <w:b/>
          <w:bCs/>
          <w:sz w:val="28"/>
          <w:szCs w:val="28"/>
          <w:lang w:val="en-US" w:eastAsia="zh-CN"/>
        </w:rPr>
        <w:t>“批注”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。请按照老师的指导意见进行修改并再次提交。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675" cy="2347595"/>
            <wp:effectExtent l="0" t="0" r="3175" b="14605"/>
            <wp:docPr id="5" name="图片 5" descr="WQQT7OI15HOZ69]2@R_JT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QQT7OI15HOZ69]2@R_JTF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8595" cy="1569085"/>
            <wp:effectExtent l="0" t="0" r="8255" b="12065"/>
            <wp:docPr id="11" name="图片 11" descr="EEJV4UZ3J%{($K12D84QP{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EJV4UZ3J%{($K12D84QP{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2556510"/>
            <wp:effectExtent l="0" t="0" r="3810" b="15240"/>
            <wp:docPr id="17" name="图片 17" descr="`TQ~1KYA[MG~9~FXKWII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`TQ~1KYA[MG~9~FXKWII6A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七、提交修改好的论文和设计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首页</w:t>
      </w:r>
      <w:r>
        <w:rPr>
          <w:rFonts w:hint="eastAsia"/>
          <w:b/>
          <w:bCs/>
          <w:sz w:val="28"/>
          <w:szCs w:val="28"/>
          <w:lang w:val="en-US" w:eastAsia="zh-CN"/>
        </w:rPr>
        <w:t>“待办事项-处理-编辑”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，先</w:t>
      </w:r>
      <w:r>
        <w:rPr>
          <w:rFonts w:hint="eastAsia"/>
          <w:b/>
          <w:bCs/>
          <w:sz w:val="28"/>
          <w:szCs w:val="28"/>
          <w:lang w:val="en-US" w:eastAsia="zh-CN"/>
        </w:rPr>
        <w:t>删除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第一次提交的论文和设计，再</w:t>
      </w:r>
      <w:r>
        <w:rPr>
          <w:rFonts w:hint="eastAsia"/>
          <w:b/>
          <w:bCs/>
          <w:sz w:val="28"/>
          <w:szCs w:val="28"/>
          <w:lang w:val="en-US" w:eastAsia="zh-CN"/>
        </w:rPr>
        <w:t>上传修改后的论文和设计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7800" cy="2594610"/>
            <wp:effectExtent l="0" t="0" r="0" b="15240"/>
            <wp:docPr id="18" name="图片 18" descr="(WEJ@M5_CP%@WPUJ(_Y@D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(WEJ@M5_CP%@WPUJ(_Y@DX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675" cy="2983230"/>
            <wp:effectExtent l="0" t="0" r="3175" b="7620"/>
            <wp:docPr id="19" name="图片 19" descr="6LKEH8KGK{[2MN]J89RA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LKEH8KGK{[2MN]J89RAF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八、论文和设计定稿审核、检测</w:t>
      </w:r>
    </w:p>
    <w:p>
      <w:pPr>
        <w:numPr>
          <w:ilvl w:val="0"/>
          <w:numId w:val="0"/>
        </w:numPr>
        <w:spacing w:line="480" w:lineRule="auto"/>
        <w:ind w:leftChars="0" w:firstLine="560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辅导老师</w:t>
      </w:r>
      <w:r>
        <w:rPr>
          <w:rFonts w:hint="eastAsia"/>
          <w:b/>
          <w:bCs/>
          <w:sz w:val="28"/>
          <w:szCs w:val="28"/>
          <w:lang w:val="en-US" w:eastAsia="zh-CN"/>
        </w:rPr>
        <w:t>审核通过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后，系统</w:t>
      </w:r>
      <w:r>
        <w:rPr>
          <w:rFonts w:hint="eastAsia"/>
          <w:b/>
          <w:bCs/>
          <w:sz w:val="28"/>
          <w:szCs w:val="28"/>
          <w:lang w:val="en-US" w:eastAsia="zh-CN"/>
        </w:rPr>
        <w:t>自动进行论文检测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，考生可查看</w:t>
      </w:r>
      <w:r>
        <w:rPr>
          <w:rFonts w:hint="eastAsia"/>
          <w:b/>
          <w:bCs/>
          <w:sz w:val="28"/>
          <w:szCs w:val="28"/>
          <w:lang w:val="en-US" w:eastAsia="zh-CN"/>
        </w:rPr>
        <w:t>论文检测结果，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查重率高于30%的，需要修改后，先自己检测，查重率降到30%以下后，再提交维普毕业论文管理系统，系统会进行二次查重，若二次查重还是高于30%，将不能参加答辩。查重率低于30%的论文为最终的定稿。注意：最后一次，设计一定要提交定稿。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230" cy="3042285"/>
            <wp:effectExtent l="0" t="0" r="7620" b="5715"/>
            <wp:docPr id="20" name="图片 20" descr="@B{YH0(P~U]HPG3{UV19$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@B{YH0(P~U]HPG3{UV19$K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150" cy="1747520"/>
            <wp:effectExtent l="0" t="0" r="12700" b="5080"/>
            <wp:docPr id="30" name="图片 30" descr="IALBV(K[~]K%2~O1}3QBN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ALBV(K[~]K%2~O1}3QBN8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九、考生在维普系统提交材料要求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）毕业论文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要求word文档，按照论文模板格式撰写，文档大小不超过50M。文件命名为：准考证号+姓名+毕业论文题目，如01172010001+张三+《***》毕业设计说明，“+”不要省略。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论文手写无效，查重率要求低于30%。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）毕业设计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环境设计毕业设计提交要求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两张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手绘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效果图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分别拍成图片，要求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jpg格式，图片清晰、完整。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CAD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施工图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需导出为A2（594㎜×420㎜）尺寸（像素）图纸，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要求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jpg格式，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图纸样式为白底黑线；要求图片清晰，每张施工图要标明图纸名称，图纸要完整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将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效果图和施工图图片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放在一个文件夹内，标注好图片名称，文件夹命名为：准考证号+姓名+毕业设计题目，如01172010001+张三+***设计，“+”不要省略。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文件夹压缩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zip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压缩包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在维普毕业论文管理系统通过选择附件上传提交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压缩包大小不超过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00M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视觉传达设计毕业设计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提交要求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书籍设计选题（本科）：</w:t>
      </w:r>
      <w:r>
        <w:rPr>
          <w:rFonts w:hint="eastAsia"/>
          <w:sz w:val="28"/>
          <w:szCs w:val="28"/>
        </w:rPr>
        <w:t>四本书的平面展开图（含封面、封底和书脊）</w:t>
      </w:r>
      <w:r>
        <w:rPr>
          <w:rFonts w:hint="eastAsia" w:ascii="宋体" w:hAnsi="宋体" w:eastAsia="宋体" w:cs="Times New Roman"/>
          <w:color w:val="000000"/>
          <w:sz w:val="28"/>
          <w:szCs w:val="28"/>
          <w:highlight w:val="none"/>
          <w:lang w:val="en-US" w:eastAsia="zh-CN"/>
        </w:rPr>
        <w:t>、四本书的实物或者效果图；</w:t>
      </w:r>
      <w:r>
        <w:rPr>
          <w:rFonts w:hint="eastAsia"/>
          <w:sz w:val="28"/>
          <w:szCs w:val="28"/>
        </w:rPr>
        <w:t>扉页设计、目录设计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手绘封套</w:t>
      </w:r>
      <w:r>
        <w:rPr>
          <w:rFonts w:hint="eastAsia"/>
          <w:sz w:val="28"/>
          <w:szCs w:val="28"/>
          <w:lang w:val="en-US" w:eastAsia="zh-CN"/>
        </w:rPr>
        <w:t>设计（封套要求实物）；</w:t>
      </w:r>
      <w:r>
        <w:rPr>
          <w:rFonts w:hint="eastAsia"/>
          <w:sz w:val="28"/>
          <w:szCs w:val="28"/>
        </w:rPr>
        <w:t>手提袋的平面展开图</w:t>
      </w:r>
      <w:r>
        <w:rPr>
          <w:rFonts w:hint="eastAsia"/>
          <w:sz w:val="28"/>
          <w:szCs w:val="28"/>
          <w:lang w:val="en-US" w:eastAsia="zh-CN"/>
        </w:rPr>
        <w:t>及手提袋的实物或者效果图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一幅</w:t>
      </w:r>
      <w:r>
        <w:rPr>
          <w:rFonts w:hint="eastAsia"/>
          <w:sz w:val="28"/>
          <w:szCs w:val="28"/>
        </w:rPr>
        <w:t>广告招贴设计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自制</w:t>
      </w:r>
      <w:r>
        <w:rPr>
          <w:rFonts w:hint="eastAsia"/>
          <w:sz w:val="28"/>
          <w:szCs w:val="28"/>
          <w:lang w:val="en-US" w:eastAsia="zh-CN"/>
        </w:rPr>
        <w:t>与设计相关的</w:t>
      </w:r>
      <w:r>
        <w:rPr>
          <w:rFonts w:hint="eastAsia"/>
          <w:sz w:val="28"/>
          <w:szCs w:val="28"/>
        </w:rPr>
        <w:t>手工艺品</w:t>
      </w:r>
      <w:r>
        <w:rPr>
          <w:rFonts w:hint="eastAsia" w:ascii="宋体" w:hAnsi="宋体" w:eastAsia="宋体" w:cs="Times New Roman"/>
          <w:color w:val="000000"/>
          <w:sz w:val="28"/>
          <w:szCs w:val="28"/>
          <w:highlight w:val="none"/>
          <w:lang w:val="en-US" w:eastAsia="zh-CN"/>
        </w:rPr>
        <w:t>1个，要求实物，实物需拍成图片提交（可多张图片）。电子版图片和实物图片提交时，要求均为jpg格式。</w:t>
      </w:r>
      <w:r>
        <w:rPr>
          <w:rFonts w:hint="eastAsia"/>
          <w:sz w:val="28"/>
          <w:szCs w:val="28"/>
        </w:rPr>
        <w:t>除手工艺品</w:t>
      </w:r>
      <w:r>
        <w:rPr>
          <w:rFonts w:hint="eastAsia"/>
          <w:sz w:val="28"/>
          <w:szCs w:val="28"/>
          <w:lang w:val="en-US" w:eastAsia="zh-CN"/>
        </w:rPr>
        <w:t>和封套</w:t>
      </w:r>
      <w:r>
        <w:rPr>
          <w:rFonts w:hint="eastAsia"/>
          <w:sz w:val="28"/>
          <w:szCs w:val="28"/>
        </w:rPr>
        <w:t>外，其他的设计均须</w:t>
      </w:r>
      <w:r>
        <w:rPr>
          <w:rFonts w:hint="eastAsia"/>
          <w:b/>
          <w:bCs/>
          <w:sz w:val="28"/>
          <w:szCs w:val="28"/>
        </w:rPr>
        <w:t>电脑制作</w:t>
      </w:r>
      <w:r>
        <w:rPr>
          <w:rFonts w:hint="eastAsia"/>
          <w:sz w:val="28"/>
          <w:szCs w:val="28"/>
        </w:rPr>
        <w:t>（PS、AI均可）。</w:t>
      </w:r>
      <w:r>
        <w:rPr>
          <w:rFonts w:hint="eastAsia"/>
          <w:sz w:val="28"/>
          <w:szCs w:val="28"/>
          <w:lang w:val="en-US" w:eastAsia="zh-CN"/>
        </w:rPr>
        <w:t>视觉专科的考生根据毕业题目提交材料要求提交。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包装设计选题（本科）：</w:t>
      </w:r>
      <w:r>
        <w:rPr>
          <w:rFonts w:hint="eastAsia"/>
          <w:sz w:val="28"/>
          <w:szCs w:val="28"/>
        </w:rPr>
        <w:t>设计</w:t>
      </w:r>
      <w:r>
        <w:rPr>
          <w:rFonts w:hint="eastAsia"/>
          <w:b/>
          <w:bCs/>
          <w:sz w:val="28"/>
          <w:szCs w:val="28"/>
        </w:rPr>
        <w:t>标志</w:t>
      </w:r>
      <w:r>
        <w:rPr>
          <w:rFonts w:hint="eastAsia"/>
          <w:sz w:val="28"/>
          <w:szCs w:val="28"/>
        </w:rPr>
        <w:t>且配有设计说明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 w:ascii="宋体" w:hAnsi="宋体"/>
          <w:color w:val="000000"/>
          <w:sz w:val="28"/>
          <w:szCs w:val="28"/>
        </w:rPr>
        <w:t>设计</w:t>
      </w:r>
      <w:r>
        <w:rPr>
          <w:rFonts w:hint="eastAsia" w:ascii="Arial" w:hAnsi="Arial" w:cs="Arial"/>
          <w:b/>
          <w:bCs/>
          <w:color w:val="333333"/>
          <w:sz w:val="28"/>
          <w:szCs w:val="28"/>
        </w:rPr>
        <w:t>四款</w:t>
      </w:r>
      <w:r>
        <w:rPr>
          <w:rFonts w:hint="eastAsia" w:ascii="宋体" w:hAnsi="宋体"/>
          <w:b/>
          <w:bCs/>
          <w:color w:val="000000"/>
          <w:sz w:val="28"/>
          <w:szCs w:val="28"/>
        </w:rPr>
        <w:t>产品外包装平面展开图</w:t>
      </w:r>
      <w:r>
        <w:rPr>
          <w:rFonts w:hint="eastAsia" w:ascii="宋体" w:hAnsi="宋体"/>
          <w:b/>
          <w:bCs/>
          <w:color w:val="000000"/>
          <w:sz w:val="28"/>
          <w:szCs w:val="28"/>
          <w:lang w:val="en-US" w:eastAsia="zh-CN"/>
        </w:rPr>
        <w:t>及实物，实物也可用效果图代替</w:t>
      </w:r>
      <w:r>
        <w:rPr>
          <w:rFonts w:hint="eastAsia" w:ascii="宋体" w:hAnsi="宋体"/>
          <w:b/>
          <w:bCs/>
          <w:color w:val="000000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设计</w:t>
      </w:r>
      <w:r>
        <w:rPr>
          <w:rFonts w:hint="eastAsia" w:ascii="宋体" w:hAnsi="宋体"/>
          <w:b/>
          <w:bCs/>
          <w:sz w:val="28"/>
          <w:szCs w:val="28"/>
        </w:rPr>
        <w:t>一个</w:t>
      </w:r>
      <w:r>
        <w:rPr>
          <w:rFonts w:hint="eastAsia" w:ascii="宋体" w:hAnsi="宋体"/>
          <w:b/>
          <w:bCs/>
          <w:sz w:val="28"/>
          <w:szCs w:val="28"/>
          <w:lang w:eastAsia="zh-Hans"/>
        </w:rPr>
        <w:t>组合包装</w:t>
      </w:r>
      <w:r>
        <w:rPr>
          <w:rFonts w:hint="eastAsia" w:ascii="宋体" w:hAnsi="宋体"/>
          <w:b/>
          <w:bCs/>
          <w:sz w:val="28"/>
          <w:szCs w:val="28"/>
        </w:rPr>
        <w:t>平面展开图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及实物，实物也可用效果图代替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设计</w:t>
      </w:r>
      <w:r>
        <w:rPr>
          <w:rFonts w:hint="eastAsia"/>
          <w:sz w:val="28"/>
          <w:szCs w:val="28"/>
          <w:lang w:val="en-US" w:eastAsia="zh-CN"/>
        </w:rPr>
        <w:t>1个</w:t>
      </w:r>
      <w:r>
        <w:rPr>
          <w:rFonts w:hint="eastAsia" w:ascii="宋体" w:hAnsi="宋体"/>
          <w:b/>
          <w:bCs/>
          <w:sz w:val="28"/>
          <w:szCs w:val="28"/>
        </w:rPr>
        <w:t>手提袋平面展开图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及实物，实物也可用效果图代替；</w:t>
      </w:r>
      <w:r>
        <w:rPr>
          <w:rFonts w:hint="eastAsia"/>
          <w:sz w:val="28"/>
          <w:szCs w:val="28"/>
        </w:rPr>
        <w:t>设计</w:t>
      </w:r>
      <w:r>
        <w:rPr>
          <w:rFonts w:hint="eastAsia"/>
          <w:b/>
          <w:bCs/>
          <w:sz w:val="28"/>
          <w:szCs w:val="28"/>
        </w:rPr>
        <w:t>四个宣传单页</w:t>
      </w:r>
      <w:r>
        <w:rPr>
          <w:rFonts w:hint="eastAsia"/>
          <w:sz w:val="28"/>
          <w:szCs w:val="28"/>
          <w:lang w:val="en-US" w:eastAsia="zh-CN"/>
        </w:rPr>
        <w:t>；一幅</w:t>
      </w:r>
      <w:r>
        <w:rPr>
          <w:rFonts w:hint="eastAsia"/>
          <w:sz w:val="28"/>
          <w:szCs w:val="28"/>
        </w:rPr>
        <w:t>广告招贴设计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自制</w:t>
      </w:r>
      <w:r>
        <w:rPr>
          <w:rFonts w:hint="eastAsia"/>
          <w:sz w:val="28"/>
          <w:szCs w:val="28"/>
          <w:lang w:val="en-US" w:eastAsia="zh-CN"/>
        </w:rPr>
        <w:t>与设计相关的</w:t>
      </w:r>
      <w:r>
        <w:rPr>
          <w:rFonts w:hint="eastAsia"/>
          <w:sz w:val="28"/>
          <w:szCs w:val="28"/>
        </w:rPr>
        <w:t>手工艺品</w:t>
      </w:r>
      <w:r>
        <w:rPr>
          <w:rFonts w:hint="eastAsia" w:ascii="宋体" w:hAnsi="宋体" w:eastAsia="宋体" w:cs="Times New Roman"/>
          <w:color w:val="000000"/>
          <w:sz w:val="28"/>
          <w:szCs w:val="28"/>
          <w:highlight w:val="none"/>
          <w:lang w:val="en-US" w:eastAsia="zh-CN"/>
        </w:rPr>
        <w:t>1个，要求实物，实物需拍成图片提交（可多张图片）。电子版图片和实物图片提交时，要求均为jpg格式。</w:t>
      </w:r>
      <w:r>
        <w:rPr>
          <w:rFonts w:hint="eastAsia"/>
          <w:sz w:val="28"/>
          <w:szCs w:val="28"/>
        </w:rPr>
        <w:t>除手工艺品外，其他的设计均须</w:t>
      </w:r>
      <w:r>
        <w:rPr>
          <w:rFonts w:hint="eastAsia"/>
          <w:b/>
          <w:bCs/>
          <w:sz w:val="28"/>
          <w:szCs w:val="28"/>
        </w:rPr>
        <w:t>电脑制作</w:t>
      </w:r>
      <w:r>
        <w:rPr>
          <w:rFonts w:hint="eastAsia"/>
          <w:sz w:val="28"/>
          <w:szCs w:val="28"/>
        </w:rPr>
        <w:t>（PS、AI均可）。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将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包装或者装帧设计的所有图片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放在一个文件夹内，标注好图片名称，文件夹命名为：准考证号+姓名+毕业设计题目，如01172010001+张三+***设计，“+”不要省略。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文件夹压缩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zip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压缩包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在维普毕业论文管理系统通过选择附件上传提交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压缩包大小不超过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00M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3、数字媒体艺术毕业设计提交要求</w:t>
      </w:r>
    </w:p>
    <w:p>
      <w:pPr>
        <w:pStyle w:val="10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毕业设计作品要求制作为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视频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，视频格式要求为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MP4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，分辨率为720，放在文件夹内，文件夹命名为：准考证号+姓名+毕业设计题目，如01172010001+张三+***视频，“+”不要省略，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有支撑材料的，支撑材料需要和毕业设计放在一个文件夹内，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文件夹压缩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zip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压缩包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在维普毕业论文管理系统通过选择附件上传提交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压缩包大小不超过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00M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leftChars="0"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4、服装与服饰设计毕业设计提交要求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560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-SA"/>
        </w:rPr>
        <w:t xml:space="preserve"> 一幅彩色效果图（人物不少于三人），手绘或电脑绘制均可。若是手绘效果图，要求拍成图片，提交jpg格式图片；若是电脑绘制的效果图需转化为jpg格式图片。实物成衣需要多角度拍摄图片（能全面展示成衣），图片格式为jpg。彩色效果图和实物成衣的图片命名后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放在文件夹内，文件夹命名为：准考证号+姓名+毕业设计题目，如01172010001+张三+***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服装设计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，“+”不要省略，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文件夹压缩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zip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压缩包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在维普毕业论文管理系统通过选择附件上传提交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压缩包大小不超过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00M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（三）注意事项</w:t>
      </w:r>
    </w:p>
    <w:p>
      <w:pPr>
        <w:pStyle w:val="10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所有辅导环节结束之后，请考生将毕业论文（设计）终稿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辅导结束后查重通过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从维普毕业论文管理系统平台提交，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作为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最后参加毕业环节考核的最终材料。</w:t>
      </w:r>
    </w:p>
    <w:p>
      <w:pPr>
        <w:spacing w:line="480" w:lineRule="auto"/>
        <w:jc w:val="center"/>
        <w:rPr>
          <w:rFonts w:hint="eastAsia" w:eastAsiaTheme="minorEastAsia"/>
          <w:color w:val="auto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6C6305"/>
    <w:multiLevelType w:val="singleLevel"/>
    <w:tmpl w:val="B86C630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15F44AB"/>
    <w:multiLevelType w:val="singleLevel"/>
    <w:tmpl w:val="C15F44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785314B"/>
    <w:multiLevelType w:val="singleLevel"/>
    <w:tmpl w:val="E78531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iMzM2ODM4MDg4ZGM0NTUzZDIwNmMzZTA2NTFiYzkifQ=="/>
  </w:docVars>
  <w:rsids>
    <w:rsidRoot w:val="3430143E"/>
    <w:rsid w:val="028E03C5"/>
    <w:rsid w:val="04031F76"/>
    <w:rsid w:val="04A40C9E"/>
    <w:rsid w:val="056834A2"/>
    <w:rsid w:val="05AC22B4"/>
    <w:rsid w:val="05DD2118"/>
    <w:rsid w:val="08033CE1"/>
    <w:rsid w:val="091361A6"/>
    <w:rsid w:val="09167A44"/>
    <w:rsid w:val="09555073"/>
    <w:rsid w:val="0A791D37"/>
    <w:rsid w:val="0ACB18B0"/>
    <w:rsid w:val="0B6947A3"/>
    <w:rsid w:val="0BB579E9"/>
    <w:rsid w:val="0E5139F9"/>
    <w:rsid w:val="0F274759"/>
    <w:rsid w:val="10ED1235"/>
    <w:rsid w:val="11247FEC"/>
    <w:rsid w:val="114A472F"/>
    <w:rsid w:val="116A0E5D"/>
    <w:rsid w:val="126A3F96"/>
    <w:rsid w:val="128A0EB6"/>
    <w:rsid w:val="142676D5"/>
    <w:rsid w:val="14D06481"/>
    <w:rsid w:val="14E76E65"/>
    <w:rsid w:val="166A15D0"/>
    <w:rsid w:val="16EB52E3"/>
    <w:rsid w:val="171B1048"/>
    <w:rsid w:val="1861479F"/>
    <w:rsid w:val="19E318F6"/>
    <w:rsid w:val="1B744685"/>
    <w:rsid w:val="1B99078D"/>
    <w:rsid w:val="1BA809D0"/>
    <w:rsid w:val="1C746B04"/>
    <w:rsid w:val="1D015008"/>
    <w:rsid w:val="1D183933"/>
    <w:rsid w:val="1D70551D"/>
    <w:rsid w:val="1D864D41"/>
    <w:rsid w:val="1DCC79A3"/>
    <w:rsid w:val="1E405D14"/>
    <w:rsid w:val="1F6C178C"/>
    <w:rsid w:val="1F990F68"/>
    <w:rsid w:val="20FA3A7C"/>
    <w:rsid w:val="22250FCC"/>
    <w:rsid w:val="24635DDC"/>
    <w:rsid w:val="25D71D03"/>
    <w:rsid w:val="26920BFA"/>
    <w:rsid w:val="29B9024C"/>
    <w:rsid w:val="2D721DD2"/>
    <w:rsid w:val="2DA00012"/>
    <w:rsid w:val="335C27CF"/>
    <w:rsid w:val="33BC2E13"/>
    <w:rsid w:val="33DF342B"/>
    <w:rsid w:val="3430143E"/>
    <w:rsid w:val="34A71D15"/>
    <w:rsid w:val="34E15227"/>
    <w:rsid w:val="364D41F6"/>
    <w:rsid w:val="378A668D"/>
    <w:rsid w:val="383218F5"/>
    <w:rsid w:val="393C6AAD"/>
    <w:rsid w:val="3942025E"/>
    <w:rsid w:val="3A606BEE"/>
    <w:rsid w:val="3A8A5A19"/>
    <w:rsid w:val="3C80605E"/>
    <w:rsid w:val="3D007B53"/>
    <w:rsid w:val="3D141F11"/>
    <w:rsid w:val="3EBD1AFF"/>
    <w:rsid w:val="3FF478EB"/>
    <w:rsid w:val="40BC4452"/>
    <w:rsid w:val="414829CC"/>
    <w:rsid w:val="4301104B"/>
    <w:rsid w:val="43100A85"/>
    <w:rsid w:val="458C4D3B"/>
    <w:rsid w:val="46210544"/>
    <w:rsid w:val="46794B93"/>
    <w:rsid w:val="46EC7BF0"/>
    <w:rsid w:val="48627FD5"/>
    <w:rsid w:val="490948F4"/>
    <w:rsid w:val="4AE03433"/>
    <w:rsid w:val="4B865D88"/>
    <w:rsid w:val="4BE55C7D"/>
    <w:rsid w:val="4DE33966"/>
    <w:rsid w:val="4F334479"/>
    <w:rsid w:val="51E43809"/>
    <w:rsid w:val="520D7203"/>
    <w:rsid w:val="52E714AF"/>
    <w:rsid w:val="570404A9"/>
    <w:rsid w:val="57065533"/>
    <w:rsid w:val="5A9F29C3"/>
    <w:rsid w:val="5AB47F6E"/>
    <w:rsid w:val="5BCF1086"/>
    <w:rsid w:val="5E4A0E97"/>
    <w:rsid w:val="61926DDD"/>
    <w:rsid w:val="6204189A"/>
    <w:rsid w:val="62FB092D"/>
    <w:rsid w:val="63303948"/>
    <w:rsid w:val="63DF3FF8"/>
    <w:rsid w:val="6502071E"/>
    <w:rsid w:val="674C4ED1"/>
    <w:rsid w:val="67DC130D"/>
    <w:rsid w:val="68580655"/>
    <w:rsid w:val="68BF2482"/>
    <w:rsid w:val="690E58E3"/>
    <w:rsid w:val="6A660382"/>
    <w:rsid w:val="6B0750AD"/>
    <w:rsid w:val="6DF57072"/>
    <w:rsid w:val="6E5D69C5"/>
    <w:rsid w:val="70DC1E23"/>
    <w:rsid w:val="73530419"/>
    <w:rsid w:val="735368EF"/>
    <w:rsid w:val="739C3AEB"/>
    <w:rsid w:val="745D3FC2"/>
    <w:rsid w:val="74F556AA"/>
    <w:rsid w:val="787B0173"/>
    <w:rsid w:val="78BD078C"/>
    <w:rsid w:val="794F33AE"/>
    <w:rsid w:val="7B8C6B3B"/>
    <w:rsid w:val="7F4C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/>
    </w:pPr>
  </w:style>
  <w:style w:type="paragraph" w:styleId="5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9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Hyperlink"/>
    <w:basedOn w:val="12"/>
    <w:autoRedefine/>
    <w:semiHidden/>
    <w:unhideWhenUsed/>
    <w:qFormat/>
    <w:uiPriority w:val="99"/>
    <w:rPr>
      <w:color w:val="0000FF"/>
      <w:u w:val="single"/>
    </w:rPr>
  </w:style>
  <w:style w:type="paragraph" w:customStyle="1" w:styleId="14">
    <w:name w:val="TOC 标题1"/>
    <w:basedOn w:val="3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2099</Words>
  <Characters>2260</Characters>
  <Lines>0</Lines>
  <Paragraphs>0</Paragraphs>
  <TotalTime>23</TotalTime>
  <ScaleCrop>false</ScaleCrop>
  <LinksUpToDate>false</LinksUpToDate>
  <CharactersWithSpaces>2290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2023-02-22T02:05:00Z</dcterms:created>
  <dc:creator>lxm</dc:creator>
  <cp:lastModifiedBy>小城故事</cp:lastModifiedBy>
  <cp:lastPrinted>2023-12-27T07:14:00Z</cp:lastPrinted>
  <dcterms:modified xsi:type="dcterms:W3CDTF">2023-12-28T06:09:10Z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7BAE39E9820C477D984EB8B8B7FF9BC3_13</vt:lpwstr>
  </property>
</Properties>
</file>