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743" w:firstLineChars="200"/>
        <w:jc w:val="both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7"/>
          <w:szCs w:val="37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7"/>
          <w:szCs w:val="37"/>
          <w:shd w:val="clear" w:color="auto" w:fill="FFFFFF"/>
          <w:lang w:val="en-US" w:eastAsia="zh-CN" w:bidi="ar-SA"/>
        </w:rPr>
        <w:t>2021年上半年高教自考各专业毕业考核QQ群</w:t>
      </w:r>
    </w:p>
    <w:p>
      <w:pPr>
        <w:numPr>
          <w:ilvl w:val="0"/>
          <w:numId w:val="0"/>
        </w:numPr>
        <w:spacing w:line="360" w:lineRule="auto"/>
        <w:ind w:firstLine="743" w:firstLineChars="200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7"/>
          <w:szCs w:val="37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>（1）21年上环境设计（本）毕业考核QQ群：933591916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>（2）21年上视觉传达设计（本）毕业考核QQ群：799677645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904" w:hanging="904" w:hangingChars="300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>（3）21年上视觉传播设计与制作（专 ）毕业考核QQ群</w:t>
      </w:r>
      <w:r>
        <w:rPr>
          <w:rStyle w:val="4"/>
          <w:rFonts w:hint="eastAsia" w:ascii="宋体" w:hAnsi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>：</w:t>
      </w:r>
      <w:r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>489725228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>（4）21年上数字媒体艺术（本）毕业考核QQ群：831373692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>（5）21年上广告学（本）毕业考核QQ群：901288354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eastAsia" w:ascii="宋体" w:hAnsi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 xml:space="preserve">                       齐鲁工业大学继续教育学院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Style w:val="4"/>
          <w:rFonts w:hint="default" w:ascii="宋体" w:hAnsi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4"/>
          <w:rFonts w:hint="eastAsia" w:ascii="宋体" w:hAnsi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  <w:t xml:space="preserve">                           2021年3月3日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02" w:firstLineChars="200"/>
        <w:textAlignment w:val="auto"/>
        <w:rPr>
          <w:rStyle w:val="4"/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16B2F"/>
    <w:rsid w:val="05EB1801"/>
    <w:rsid w:val="131D5EE6"/>
    <w:rsid w:val="295F5091"/>
    <w:rsid w:val="3F265DE6"/>
    <w:rsid w:val="46847A9D"/>
    <w:rsid w:val="52F05419"/>
    <w:rsid w:val="600A52E1"/>
    <w:rsid w:val="7C0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lxm</cp:lastModifiedBy>
  <dcterms:modified xsi:type="dcterms:W3CDTF">2021-03-03T08:52:13Z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